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  <w:lang w:val="en-US" w:eastAsia="zh-Hans"/>
        </w:rPr>
      </w:pPr>
      <w:r>
        <w:rPr>
          <w:sz w:val="28"/>
          <w:szCs w:val="28"/>
        </w:rPr>
        <w:t>《</w:t>
      </w:r>
      <w:r>
        <w:rPr>
          <w:rFonts w:hint="eastAsia"/>
          <w:sz w:val="28"/>
          <w:szCs w:val="28"/>
          <w:lang w:val="en-US" w:eastAsia="zh-Hans"/>
        </w:rPr>
        <w:t>物流与供应链管理</w:t>
      </w:r>
      <w:r>
        <w:rPr>
          <w:sz w:val="28"/>
          <w:szCs w:val="28"/>
        </w:rPr>
        <w:t>》</w:t>
      </w:r>
      <w:r>
        <w:rPr>
          <w:rFonts w:hint="eastAsia"/>
          <w:sz w:val="28"/>
          <w:szCs w:val="28"/>
          <w:lang w:val="en-US" w:eastAsia="zh-Hans"/>
        </w:rPr>
        <w:t>读书笔记</w:t>
      </w:r>
    </w:p>
    <w:p>
      <w:pPr>
        <w:jc w:val="both"/>
        <w:rPr>
          <w:rFonts w:hint="eastAsia"/>
          <w:b/>
          <w:bCs/>
          <w:sz w:val="24"/>
          <w:szCs w:val="24"/>
          <w:lang w:val="en-US" w:eastAsia="zh-Hans"/>
        </w:rPr>
      </w:pPr>
      <w:r>
        <w:rPr>
          <w:rFonts w:hint="default"/>
          <w:b/>
          <w:bCs/>
          <w:sz w:val="24"/>
          <w:szCs w:val="24"/>
          <w:lang w:eastAsia="zh-Hans"/>
        </w:rPr>
        <w:t>——</w:t>
      </w:r>
      <w:r>
        <w:rPr>
          <w:rFonts w:hint="eastAsia"/>
          <w:b/>
          <w:bCs/>
          <w:sz w:val="24"/>
          <w:szCs w:val="24"/>
          <w:lang w:val="en-US" w:eastAsia="zh-Hans"/>
        </w:rPr>
        <w:t>仓储</w:t>
      </w:r>
    </w:p>
    <w:p>
      <w:pPr>
        <w:ind w:firstLine="420"/>
        <w:jc w:val="both"/>
        <w:rPr>
          <w:rFonts w:hint="eastAsia"/>
          <w:b w:val="0"/>
          <w:bCs w:val="0"/>
          <w:sz w:val="21"/>
          <w:szCs w:val="21"/>
          <w:lang w:val="en-US" w:eastAsia="zh-Hans"/>
        </w:rPr>
      </w:pPr>
      <w:r>
        <w:rPr>
          <w:rFonts w:hint="eastAsia"/>
          <w:b w:val="0"/>
          <w:bCs w:val="0"/>
          <w:sz w:val="21"/>
          <w:szCs w:val="21"/>
          <w:lang w:val="en-US" w:eastAsia="zh-Hans"/>
        </w:rPr>
        <w:t>仓储业是随着物资储备的生产和发展逐渐兴起的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在社会分工和专业化生产的条件下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为保持社会再生产过程的顺利进行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必须储存一定量的物资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以满足一定时期内的社会生产和消费的需要</w:t>
      </w:r>
      <w:r>
        <w:rPr>
          <w:rFonts w:hint="default"/>
          <w:b w:val="0"/>
          <w:bCs w:val="0"/>
          <w:sz w:val="21"/>
          <w:szCs w:val="21"/>
          <w:lang w:eastAsia="zh-Hans"/>
        </w:rPr>
        <w:t>。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仓库对于一个企业来说如同生命线般重要，对于企业的存货，原材料和在产品，都需要有一个来贮存，除了自营仓储之外还有外面私人的营业仓储，这将消耗企业大量的资金来获得贮存的场所，无形中提高了很多产品成本，并且那些营业仓储并不能提供很好完善的管理，对存活的损耗率也有很大的影响。如果一个企业拥有自己的自营仓储点，形成自己的仓储网络来向范围内的消费者提供服务，这将为企业带来巨大的利润与便利，同时消费者也将获得更优质的产品，享受更快捷的售前售后服务。</w:t>
      </w:r>
    </w:p>
    <w:p>
      <w:pPr>
        <w:ind w:firstLine="420"/>
        <w:jc w:val="both"/>
        <w:rPr>
          <w:rFonts w:hint="eastAsia"/>
          <w:b w:val="0"/>
          <w:bCs w:val="0"/>
          <w:sz w:val="21"/>
          <w:szCs w:val="21"/>
          <w:lang w:val="en-US" w:eastAsia="zh-Hans"/>
        </w:rPr>
      </w:pPr>
      <w:r>
        <w:rPr>
          <w:rFonts w:hint="eastAsia"/>
          <w:b w:val="0"/>
          <w:bCs w:val="0"/>
          <w:sz w:val="21"/>
          <w:szCs w:val="21"/>
          <w:lang w:val="en-US" w:eastAsia="zh-Hans"/>
        </w:rPr>
        <w:t>对于自营仓储的建立和自营物流体系的布局，京东在数年间的运营已经平稳发展，获得了显著的效果。作为大型的国内网络购物平台，京东的存货量无疑是巨大的，拥有规模庞大的经营品类和多频次的海量订单，为了更好地服务消费者，京东选择了以自建仓储体系、自建物流体系和第三方物流相结合的方式来布局物流。京东拥有的</w:t>
      </w:r>
      <w:r>
        <w:rPr>
          <w:rFonts w:hint="default"/>
          <w:b w:val="0"/>
          <w:bCs w:val="0"/>
          <w:sz w:val="21"/>
          <w:szCs w:val="21"/>
          <w:lang w:eastAsia="zh-Hans"/>
        </w:rPr>
        <w:t>7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大物流基地，其中的</w:t>
      </w:r>
      <w:r>
        <w:rPr>
          <w:rFonts w:hint="default"/>
          <w:b w:val="0"/>
          <w:bCs w:val="0"/>
          <w:sz w:val="21"/>
          <w:szCs w:val="21"/>
          <w:lang w:eastAsia="zh-Hans"/>
        </w:rPr>
        <w:t>6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个“亚洲一号”智能物流中心合理构成的覆盖全国主要城市的现代化，自动化电子商务物流运营网络，强有力地支撑和推动公司业务的持续发展。在</w:t>
      </w:r>
      <w:r>
        <w:rPr>
          <w:rFonts w:hint="default"/>
          <w:b w:val="0"/>
          <w:bCs w:val="0"/>
          <w:sz w:val="21"/>
          <w:szCs w:val="21"/>
          <w:lang w:eastAsia="zh-Hans"/>
        </w:rPr>
        <w:t>50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座城市运营的</w:t>
      </w:r>
      <w:r>
        <w:rPr>
          <w:rFonts w:hint="default"/>
          <w:b w:val="0"/>
          <w:bCs w:val="0"/>
          <w:sz w:val="21"/>
          <w:szCs w:val="21"/>
          <w:lang w:eastAsia="zh-Hans"/>
        </w:rPr>
        <w:t>213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个大型仓库，仓储设施总面积约</w:t>
      </w:r>
      <w:r>
        <w:rPr>
          <w:rFonts w:hint="default"/>
          <w:b w:val="0"/>
          <w:bCs w:val="0"/>
          <w:sz w:val="21"/>
          <w:szCs w:val="21"/>
          <w:lang w:eastAsia="zh-Hans"/>
        </w:rPr>
        <w:t>400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万平方米，覆盖</w:t>
      </w:r>
      <w:r>
        <w:rPr>
          <w:rFonts w:hint="default"/>
          <w:b w:val="0"/>
          <w:bCs w:val="0"/>
          <w:sz w:val="21"/>
          <w:szCs w:val="21"/>
          <w:lang w:eastAsia="zh-Hans"/>
        </w:rPr>
        <w:t>2356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个区县，有</w:t>
      </w:r>
      <w:r>
        <w:rPr>
          <w:rFonts w:hint="default"/>
          <w:b w:val="0"/>
          <w:bCs w:val="0"/>
          <w:sz w:val="21"/>
          <w:szCs w:val="21"/>
          <w:lang w:eastAsia="zh-Hans"/>
        </w:rPr>
        <w:t>5367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个配送站和自提点，</w:t>
      </w:r>
      <w:r>
        <w:rPr>
          <w:rFonts w:hint="default"/>
          <w:b w:val="0"/>
          <w:bCs w:val="0"/>
          <w:sz w:val="21"/>
          <w:szCs w:val="21"/>
          <w:lang w:eastAsia="zh-Hans"/>
        </w:rPr>
        <w:t>59000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多名自有配送员工，近</w:t>
      </w:r>
      <w:r>
        <w:rPr>
          <w:rFonts w:hint="default"/>
          <w:b w:val="0"/>
          <w:bCs w:val="0"/>
          <w:sz w:val="21"/>
          <w:szCs w:val="21"/>
          <w:lang w:eastAsia="zh-Hans"/>
        </w:rPr>
        <w:t>1000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条自营路线，</w:t>
      </w:r>
      <w:r>
        <w:rPr>
          <w:rFonts w:hint="default"/>
          <w:b w:val="0"/>
          <w:bCs w:val="0"/>
          <w:sz w:val="21"/>
          <w:szCs w:val="21"/>
          <w:lang w:eastAsia="zh-Hans"/>
        </w:rPr>
        <w:t>4700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多辆自营车辆，</w:t>
      </w:r>
      <w:r>
        <w:rPr>
          <w:rFonts w:hint="default"/>
          <w:b w:val="0"/>
          <w:bCs w:val="0"/>
          <w:sz w:val="21"/>
          <w:szCs w:val="21"/>
          <w:lang w:eastAsia="zh-Hans"/>
        </w:rPr>
        <w:t>6000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多名司机。京东</w:t>
      </w:r>
      <w:r>
        <w:rPr>
          <w:rFonts w:hint="default"/>
          <w:b w:val="0"/>
          <w:bCs w:val="0"/>
          <w:sz w:val="21"/>
          <w:szCs w:val="21"/>
          <w:lang w:eastAsia="zh-Hans"/>
        </w:rPr>
        <w:t>85%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以上的自营订单实现了当日和次日搭配送，物流效率和服务质量居行业领先水平。</w:t>
      </w:r>
    </w:p>
    <w:p>
      <w:pPr>
        <w:ind w:firstLine="420"/>
        <w:jc w:val="both"/>
        <w:rPr>
          <w:rFonts w:hint="eastAsia"/>
          <w:b w:val="0"/>
          <w:bCs w:val="0"/>
          <w:sz w:val="21"/>
          <w:szCs w:val="21"/>
          <w:lang w:val="en-US" w:eastAsia="zh-Hans"/>
        </w:rPr>
      </w:pPr>
      <w:r>
        <w:rPr>
          <w:rFonts w:hint="eastAsia"/>
          <w:b w:val="0"/>
          <w:bCs w:val="0"/>
          <w:sz w:val="21"/>
          <w:szCs w:val="21"/>
          <w:lang w:val="en-US" w:eastAsia="zh-Hans"/>
        </w:rPr>
        <w:t>京东的成功无独有偶，引来当当网和淘宝网等网站的争相竞争，可见，自建仓储对物联网时代的重要性，它所提供的智能化，方便化将为企业和消费者带来巨大的收益。现在许多超市的兴起也模仿了自营仓储的模式，比如山姆会员超市，麦德龙超市等，因为场地面积大的原因，他们所售卖的货物多以批发形式，走量的同时也提供了不可小觑的优惠，如果你想大批量的购买的话，也可以向超市下单，超市为顾客进行拣货和配送，在满足了储存商品的同时也同时发挥了消费的功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AEF0E1"/>
    <w:rsid w:val="7FAEF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Office_3.5.0.5510_F1E327BC-269C-435d-A152-05C5408002CA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2022-12-02T02:01:00Z</dcterms:created>
  <dc:creator>apple</dc:creator>
  <cp:lastModifiedBy>apple</cp:lastModifiedBy>
  <dcterms:modified xsi:type="dcterms:W3CDTF">2022-12-02T02:30:30Z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2052-3.5.0.5510</vt:lpwstr>
  </property>
</Properties>
</file>